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36" w:rsidRPr="00B94936" w:rsidRDefault="00B94936" w:rsidP="00B94936">
      <w:pPr>
        <w:pStyle w:val="1"/>
        <w:shd w:val="clear" w:color="auto" w:fill="FFFFFF"/>
        <w:spacing w:before="0"/>
        <w:rPr>
          <w:rFonts w:ascii="Tahoma" w:hAnsi="Tahoma" w:cs="Tahoma"/>
          <w:color w:val="003E64"/>
          <w:sz w:val="24"/>
          <w:szCs w:val="24"/>
        </w:rPr>
      </w:pPr>
      <w:r w:rsidRPr="00B94936">
        <w:rPr>
          <w:rFonts w:ascii="Tahoma" w:hAnsi="Tahoma" w:cs="Tahoma"/>
          <w:b/>
          <w:bCs/>
          <w:color w:val="003E64"/>
          <w:sz w:val="24"/>
          <w:szCs w:val="24"/>
        </w:rPr>
        <w:t>Технические требования к макетам (авто</w:t>
      </w:r>
      <w:bookmarkStart w:id="0" w:name="_GoBack"/>
      <w:bookmarkEnd w:id="0"/>
      <w:r w:rsidRPr="00B94936">
        <w:rPr>
          <w:rFonts w:ascii="Tahoma" w:hAnsi="Tahoma" w:cs="Tahoma"/>
          <w:b/>
          <w:bCs/>
          <w:color w:val="003E64"/>
          <w:sz w:val="24"/>
          <w:szCs w:val="24"/>
        </w:rPr>
        <w:t xml:space="preserve">бусы, </w:t>
      </w:r>
      <w:proofErr w:type="spellStart"/>
      <w:r w:rsidRPr="00B94936">
        <w:rPr>
          <w:rFonts w:ascii="Tahoma" w:hAnsi="Tahoma" w:cs="Tahoma"/>
          <w:b/>
          <w:bCs/>
          <w:color w:val="003E64"/>
          <w:sz w:val="24"/>
          <w:szCs w:val="24"/>
        </w:rPr>
        <w:t>маршуртки</w:t>
      </w:r>
      <w:proofErr w:type="spellEnd"/>
      <w:r w:rsidRPr="00B94936">
        <w:rPr>
          <w:rFonts w:ascii="Tahoma" w:hAnsi="Tahoma" w:cs="Tahoma"/>
          <w:b/>
          <w:bCs/>
          <w:color w:val="003E64"/>
          <w:sz w:val="24"/>
          <w:szCs w:val="24"/>
        </w:rPr>
        <w:t>)</w:t>
      </w:r>
    </w:p>
    <w:p w:rsidR="00B94936" w:rsidRDefault="00B94936" w:rsidP="00B94936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</w:rPr>
        <w:t>Общие положения</w:t>
      </w:r>
    </w:p>
    <w:p w:rsidR="00B94936" w:rsidRDefault="00B94936" w:rsidP="00B94936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Макет изображения должен быть представлен в виде подготовленных к печати файлов, в соответствии с типом транспортного средства и схемами транспортных средств в масштабе 1:10 (для наружной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рекламы )</w:t>
      </w:r>
      <w:proofErr w:type="gramEnd"/>
    </w:p>
    <w:p w:rsidR="00B94936" w:rsidRDefault="00B94936" w:rsidP="00B94936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Макет готовится в цветовой модели CMYK</w:t>
      </w:r>
    </w:p>
    <w:p w:rsidR="00B94936" w:rsidRDefault="00B94936" w:rsidP="00B94936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При подготовке файлов следует учитывать, что общее количество краски не должно превышать 250%, CMYK черного: 50-60-40-100</w:t>
      </w:r>
    </w:p>
    <w:p w:rsidR="00B94936" w:rsidRDefault="00B94936" w:rsidP="00B94936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Все шрифты должны быть представлены в виде объектов (в кривых)</w:t>
      </w:r>
    </w:p>
    <w:p w:rsidR="00B94936" w:rsidRDefault="00B94936" w:rsidP="00B94936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 случае предполагаемого изменения текста макета, совместно с изображением должен быть предоставлен шрифт.</w:t>
      </w:r>
    </w:p>
    <w:p w:rsidR="00B94936" w:rsidRDefault="00B94936" w:rsidP="00B94936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Проверка текста на орфографические, пунктуационные стилистические и др. ошибки не производится.</w:t>
      </w:r>
    </w:p>
    <w:p w:rsidR="00B94936" w:rsidRDefault="00B94936" w:rsidP="00B94936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При необходимости использования в макете предупреждения (Напр.: Предупреждаем о вреде чрезмерного употребления алкоголя. Имеются противопоказания. Перед применением проконсультируйтесь со специалистом и пр.) в каждом случае предупреждающая фраза должна включатся самостоятельно Заказчиком, в соответствии с установленными требованиями.</w:t>
      </w:r>
    </w:p>
    <w:p w:rsidR="00B94936" w:rsidRDefault="00B94936" w:rsidP="00B94936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</w:rPr>
        <w:t>Требование к файлам</w:t>
      </w:r>
    </w:p>
    <w:p w:rsidR="00B94936" w:rsidRDefault="00B94936" w:rsidP="00B94936">
      <w:pPr>
        <w:numPr>
          <w:ilvl w:val="0"/>
          <w:numId w:val="2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Разрешение растровых элементов (фотографии, фон, логотипы и пр.): 500-700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dpi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для наружной рекламы, при масштабе 1:10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Outdoor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реклама)</w:t>
      </w:r>
    </w:p>
    <w:p w:rsidR="00B94936" w:rsidRDefault="00B94936" w:rsidP="00B94936">
      <w:pPr>
        <w:numPr>
          <w:ilvl w:val="0"/>
          <w:numId w:val="2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Все растровые элементы, входящие в макет должны быть сохранены в PSD или TIFF формате с LZW компрессией в цветовой модели CMYK</w:t>
      </w:r>
    </w:p>
    <w:p w:rsidR="00B94936" w:rsidRDefault="00B94936" w:rsidP="00B94936">
      <w:pPr>
        <w:numPr>
          <w:ilvl w:val="0"/>
          <w:numId w:val="2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Дефекты изображения, не откорректированные Заказчиком в процессе подготовки файлов, такие как: полиграфический растр, пыль, царапины отсканированных изображений, некачественное вырезание по контуру, не исправляются и не корректируются.</w:t>
      </w:r>
    </w:p>
    <w:p w:rsidR="00B94936" w:rsidRDefault="00B94936" w:rsidP="00B94936">
      <w:pPr>
        <w:numPr>
          <w:ilvl w:val="0"/>
          <w:numId w:val="2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Следует обратить внимание, что в процессе окончательного совмещения изображения с конкретным типом транспортного средства (адаптация макета) значимые элементы изображения будут смещены с указанных на схемах технических зон кузова таких как: колесные арки, ручки,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рельсины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люки и пр.</w:t>
      </w:r>
    </w:p>
    <w:p w:rsidR="00B94936" w:rsidRDefault="00B94936" w:rsidP="00B94936">
      <w:pPr>
        <w:numPr>
          <w:ilvl w:val="0"/>
          <w:numId w:val="2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Фоновые изображения, попадающие на колесные арки, окна и другие элементы конструкции ТС не вырезаются.</w:t>
      </w:r>
    </w:p>
    <w:p w:rsidR="00B94936" w:rsidRDefault="00B94936" w:rsidP="00B94936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</w:rPr>
        <w:t>Используемые форматы и размер файлов</w:t>
      </w:r>
    </w:p>
    <w:p w:rsidR="00B94936" w:rsidRDefault="00B94936" w:rsidP="00B94936">
      <w:pPr>
        <w:numPr>
          <w:ilvl w:val="0"/>
          <w:numId w:val="23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Макеты принимается в векторной программе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Adobe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Illustrator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до версии CS3 (для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Microsoft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Windows) с прилинкованными растровыми элементами (картинками), максимальный размер основного файла не должен превышать 500 Мб.</w:t>
      </w:r>
    </w:p>
    <w:p w:rsidR="00B94936" w:rsidRDefault="00B94936" w:rsidP="00B94936">
      <w:pPr>
        <w:numPr>
          <w:ilvl w:val="0"/>
          <w:numId w:val="23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Векторный AI формат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Adobe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Illustrator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 – расширение «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*.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ai</w:t>
      </w:r>
      <w:proofErr w:type="spellEnd"/>
      <w:proofErr w:type="gramEnd"/>
      <w:r>
        <w:rPr>
          <w:rFonts w:ascii="Tahoma" w:hAnsi="Tahoma" w:cs="Tahoma"/>
          <w:color w:val="333333"/>
          <w:sz w:val="20"/>
          <w:szCs w:val="20"/>
        </w:rPr>
        <w:t>»</w:t>
      </w:r>
    </w:p>
    <w:p w:rsidR="00B94936" w:rsidRDefault="00B94936" w:rsidP="00B94936">
      <w:pPr>
        <w:numPr>
          <w:ilvl w:val="0"/>
          <w:numId w:val="23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Векторный EPS формат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Adobe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Illustrator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 – расширение «*.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eps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»</w:t>
      </w:r>
    </w:p>
    <w:p w:rsidR="00B94936" w:rsidRDefault="00B94936" w:rsidP="00B94936">
      <w:pPr>
        <w:numPr>
          <w:ilvl w:val="0"/>
          <w:numId w:val="23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Дополнительно должен быть представлен рисунок совмещения макета с соответствующим типом транспортного средства (превью файл (в формате «*.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jpg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»)) размером до 1 Мб.</w:t>
      </w:r>
    </w:p>
    <w:p w:rsidR="00B94936" w:rsidRDefault="00B94936" w:rsidP="00B94936">
      <w:pPr>
        <w:numPr>
          <w:ilvl w:val="0"/>
          <w:numId w:val="23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Файлы в других форматах могут быть приятны после дополнительного согласования.</w:t>
      </w:r>
    </w:p>
    <w:p w:rsidR="00B94936" w:rsidRDefault="00B94936" w:rsidP="00B94936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</w:rPr>
        <w:t>Ответственность</w:t>
      </w:r>
    </w:p>
    <w:p w:rsidR="00B94936" w:rsidRDefault="00B94936" w:rsidP="00B94936">
      <w:pPr>
        <w:numPr>
          <w:ilvl w:val="0"/>
          <w:numId w:val="24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Несоответствие файлов заявленным требованиям может привести к увеличению сроков выполнения заказа и его стоимости.</w:t>
      </w:r>
    </w:p>
    <w:p w:rsidR="00B94936" w:rsidRDefault="00B94936" w:rsidP="00B94936">
      <w:pPr>
        <w:numPr>
          <w:ilvl w:val="0"/>
          <w:numId w:val="24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Не принимаются претензии по цветопередаче, если файл предоставлен в цветовой модели RGB.</w:t>
      </w:r>
    </w:p>
    <w:p w:rsidR="00B94936" w:rsidRDefault="00B94936" w:rsidP="00B94936">
      <w:pPr>
        <w:numPr>
          <w:ilvl w:val="0"/>
          <w:numId w:val="24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Так же не принимаются претензии, если допущены орфографические, пунктуационные стилистические и др. ошибки.</w:t>
      </w:r>
    </w:p>
    <w:p w:rsidR="00B94936" w:rsidRDefault="00B94936" w:rsidP="00B94936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Размер макетов</w:t>
      </w:r>
    </w:p>
    <w:tbl>
      <w:tblPr>
        <w:tblW w:w="8280" w:type="dxa"/>
        <w:tblBorders>
          <w:bottom w:val="single" w:sz="12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2426"/>
        <w:gridCol w:w="1989"/>
        <w:gridCol w:w="2127"/>
      </w:tblGrid>
      <w:tr w:rsidR="00B94936" w:rsidTr="00B949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Левый борт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Правый борт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Задний борт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Передний борт</w:t>
            </w:r>
          </w:p>
        </w:tc>
      </w:tr>
      <w:tr w:rsidR="00B94936" w:rsidTr="00B949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Style w:val="a4"/>
                <w:rFonts w:ascii="Tahoma" w:hAnsi="Tahoma" w:cs="Tahoma"/>
                <w:sz w:val="17"/>
                <w:szCs w:val="17"/>
              </w:rPr>
              <w:t>Билборд</w:t>
            </w:r>
            <w:proofErr w:type="spellEnd"/>
            <w:r>
              <w:rPr>
                <w:rStyle w:val="a4"/>
                <w:rFonts w:ascii="Tahoma" w:hAnsi="Tahoma" w:cs="Tahoma"/>
                <w:sz w:val="17"/>
                <w:szCs w:val="17"/>
              </w:rPr>
              <w:t xml:space="preserve"> 1 (S=7m)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Style w:val="a4"/>
                <w:rFonts w:ascii="Tahoma" w:hAnsi="Tahoma" w:cs="Tahoma"/>
                <w:sz w:val="17"/>
                <w:szCs w:val="17"/>
              </w:rPr>
              <w:t xml:space="preserve">Сайд-постер </w:t>
            </w:r>
            <w:proofErr w:type="spellStart"/>
            <w:r>
              <w:rPr>
                <w:rStyle w:val="a4"/>
                <w:rFonts w:ascii="Tahoma" w:hAnsi="Tahoma" w:cs="Tahoma"/>
                <w:sz w:val="17"/>
                <w:szCs w:val="17"/>
              </w:rPr>
              <w:t>Right</w:t>
            </w:r>
            <w:proofErr w:type="spellEnd"/>
            <w:r>
              <w:rPr>
                <w:rStyle w:val="a4"/>
                <w:rFonts w:ascii="Tahoma" w:hAnsi="Tahoma" w:cs="Tahoma"/>
                <w:sz w:val="17"/>
                <w:szCs w:val="17"/>
              </w:rPr>
              <w:t xml:space="preserve"> </w:t>
            </w:r>
            <w:proofErr w:type="gramStart"/>
            <w:r>
              <w:rPr>
                <w:rStyle w:val="a4"/>
                <w:rFonts w:ascii="Tahoma" w:hAnsi="Tahoma" w:cs="Tahoma"/>
                <w:sz w:val="17"/>
                <w:szCs w:val="17"/>
              </w:rPr>
              <w:t>1  (</w:t>
            </w:r>
            <w:proofErr w:type="gramEnd"/>
            <w:r>
              <w:rPr>
                <w:rStyle w:val="a4"/>
                <w:rFonts w:ascii="Tahoma" w:hAnsi="Tahoma" w:cs="Tahoma"/>
                <w:sz w:val="17"/>
                <w:szCs w:val="17"/>
              </w:rPr>
              <w:t>S=1,6m)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Style w:val="a4"/>
                <w:rFonts w:ascii="Tahoma" w:hAnsi="Tahoma" w:cs="Tahoma"/>
                <w:sz w:val="17"/>
                <w:szCs w:val="17"/>
              </w:rPr>
              <w:t>ADback</w:t>
            </w:r>
            <w:proofErr w:type="spellEnd"/>
            <w:r>
              <w:rPr>
                <w:rStyle w:val="a4"/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Style w:val="a4"/>
                <w:rFonts w:ascii="Tahoma" w:hAnsi="Tahoma" w:cs="Tahoma"/>
                <w:sz w:val="17"/>
                <w:szCs w:val="17"/>
              </w:rPr>
              <w:t>Full</w:t>
            </w:r>
            <w:proofErr w:type="spellEnd"/>
            <w:r>
              <w:rPr>
                <w:rStyle w:val="apple-converted-space"/>
                <w:rFonts w:ascii="Tahoma" w:hAnsi="Tahoma" w:cs="Tahoma"/>
                <w:b/>
                <w:bCs/>
                <w:sz w:val="17"/>
                <w:szCs w:val="17"/>
              </w:rPr>
              <w:t> </w:t>
            </w:r>
            <w:r>
              <w:rPr>
                <w:rStyle w:val="a4"/>
                <w:rFonts w:ascii="Tahoma" w:hAnsi="Tahoma" w:cs="Tahoma"/>
                <w:sz w:val="17"/>
                <w:szCs w:val="17"/>
              </w:rPr>
              <w:t> (</w:t>
            </w:r>
            <w:proofErr w:type="gramEnd"/>
            <w:r>
              <w:rPr>
                <w:rStyle w:val="a4"/>
                <w:rFonts w:ascii="Tahoma" w:hAnsi="Tahoma" w:cs="Tahoma"/>
                <w:sz w:val="17"/>
                <w:szCs w:val="17"/>
              </w:rPr>
              <w:t>S=6m)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Style w:val="a4"/>
                <w:rFonts w:ascii="Tahoma" w:hAnsi="Tahoma" w:cs="Tahoma"/>
                <w:sz w:val="17"/>
                <w:szCs w:val="17"/>
              </w:rPr>
              <w:t>Фронт-</w:t>
            </w:r>
            <w:proofErr w:type="gramStart"/>
            <w:r>
              <w:rPr>
                <w:rStyle w:val="a4"/>
                <w:rFonts w:ascii="Tahoma" w:hAnsi="Tahoma" w:cs="Tahoma"/>
                <w:sz w:val="17"/>
                <w:szCs w:val="17"/>
              </w:rPr>
              <w:t>формат</w:t>
            </w:r>
            <w:r>
              <w:rPr>
                <w:rStyle w:val="apple-converted-space"/>
                <w:rFonts w:ascii="Tahoma" w:hAnsi="Tahoma" w:cs="Tahoma"/>
                <w:b/>
                <w:bCs/>
                <w:sz w:val="17"/>
                <w:szCs w:val="17"/>
              </w:rPr>
              <w:t> </w:t>
            </w:r>
            <w:r>
              <w:rPr>
                <w:rStyle w:val="a4"/>
                <w:rFonts w:ascii="Tahoma" w:hAnsi="Tahoma" w:cs="Tahoma"/>
                <w:sz w:val="17"/>
                <w:szCs w:val="17"/>
              </w:rPr>
              <w:t> (</w:t>
            </w:r>
            <w:proofErr w:type="gramEnd"/>
            <w:r>
              <w:rPr>
                <w:rStyle w:val="a4"/>
                <w:rFonts w:ascii="Tahoma" w:hAnsi="Tahoma" w:cs="Tahoma"/>
                <w:sz w:val="17"/>
                <w:szCs w:val="17"/>
              </w:rPr>
              <w:t>S=1m)</w:t>
            </w:r>
          </w:p>
        </w:tc>
      </w:tr>
      <w:tr w:rsidR="00B94936" w:rsidTr="00B949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Style w:val="a4"/>
                <w:rFonts w:ascii="Tahoma" w:hAnsi="Tahoma" w:cs="Tahoma"/>
                <w:sz w:val="17"/>
                <w:szCs w:val="17"/>
              </w:rPr>
              <w:t>Билборд</w:t>
            </w:r>
            <w:proofErr w:type="spellEnd"/>
            <w:r>
              <w:rPr>
                <w:rStyle w:val="a4"/>
                <w:rFonts w:ascii="Tahoma" w:hAnsi="Tahoma" w:cs="Tahoma"/>
                <w:sz w:val="17"/>
                <w:szCs w:val="17"/>
              </w:rPr>
              <w:t xml:space="preserve"> 2 (S=9m)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Style w:val="a4"/>
                <w:rFonts w:ascii="Tahoma" w:hAnsi="Tahoma" w:cs="Tahoma"/>
                <w:sz w:val="17"/>
                <w:szCs w:val="17"/>
              </w:rPr>
              <w:t>Сити-формат 1</w:t>
            </w:r>
            <w:proofErr w:type="gramStart"/>
            <w:r>
              <w:rPr>
                <w:rStyle w:val="a4"/>
                <w:rFonts w:ascii="Tahoma" w:hAnsi="Tahoma" w:cs="Tahoma"/>
                <w:sz w:val="17"/>
                <w:szCs w:val="17"/>
              </w:rPr>
              <w:t> </w:t>
            </w:r>
            <w:r>
              <w:rPr>
                <w:rStyle w:val="apple-converted-space"/>
                <w:rFonts w:ascii="Tahoma" w:hAnsi="Tahoma" w:cs="Tahoma"/>
                <w:sz w:val="17"/>
                <w:szCs w:val="17"/>
              </w:rPr>
              <w:t> </w:t>
            </w:r>
            <w:r>
              <w:rPr>
                <w:rStyle w:val="a4"/>
                <w:rFonts w:ascii="Tahoma" w:hAnsi="Tahoma" w:cs="Tahoma"/>
                <w:sz w:val="17"/>
                <w:szCs w:val="17"/>
              </w:rPr>
              <w:t> (</w:t>
            </w:r>
            <w:proofErr w:type="gramEnd"/>
            <w:r>
              <w:rPr>
                <w:rStyle w:val="a4"/>
                <w:rFonts w:ascii="Tahoma" w:hAnsi="Tahoma" w:cs="Tahoma"/>
                <w:sz w:val="17"/>
                <w:szCs w:val="17"/>
              </w:rPr>
              <w:t>S=5m)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proofErr w:type="gramStart"/>
            <w:r>
              <w:rPr>
                <w:rStyle w:val="a4"/>
                <w:rFonts w:ascii="Tahoma" w:hAnsi="Tahoma" w:cs="Tahoma"/>
                <w:sz w:val="17"/>
                <w:szCs w:val="17"/>
              </w:rPr>
              <w:t>ADback</w:t>
            </w:r>
            <w:proofErr w:type="spellEnd"/>
            <w:r>
              <w:rPr>
                <w:rStyle w:val="a4"/>
                <w:rFonts w:ascii="Tahoma" w:hAnsi="Tahoma" w:cs="Tahoma"/>
                <w:sz w:val="17"/>
                <w:szCs w:val="17"/>
              </w:rPr>
              <w:t>  (</w:t>
            </w:r>
            <w:proofErr w:type="gramEnd"/>
            <w:r>
              <w:rPr>
                <w:rStyle w:val="a4"/>
                <w:rFonts w:ascii="Tahoma" w:hAnsi="Tahoma" w:cs="Tahoma"/>
                <w:sz w:val="17"/>
                <w:szCs w:val="17"/>
              </w:rPr>
              <w:t>S=1,6m)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B94936" w:rsidTr="00B949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Style w:val="a4"/>
                <w:rFonts w:ascii="Tahoma" w:hAnsi="Tahoma" w:cs="Tahoma"/>
                <w:sz w:val="17"/>
                <w:szCs w:val="17"/>
              </w:rPr>
              <w:t>Билборд</w:t>
            </w:r>
            <w:proofErr w:type="spellEnd"/>
            <w:r>
              <w:rPr>
                <w:rStyle w:val="a4"/>
                <w:rFonts w:ascii="Tahoma" w:hAnsi="Tahoma" w:cs="Tahoma"/>
                <w:sz w:val="17"/>
                <w:szCs w:val="17"/>
              </w:rPr>
              <w:t xml:space="preserve"> 3 (S=12m)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Style w:val="a4"/>
                <w:rFonts w:ascii="Tahoma" w:hAnsi="Tahoma" w:cs="Tahoma"/>
                <w:sz w:val="17"/>
                <w:szCs w:val="17"/>
              </w:rPr>
              <w:t xml:space="preserve">Сити-формат </w:t>
            </w:r>
            <w:proofErr w:type="gramStart"/>
            <w:r>
              <w:rPr>
                <w:rStyle w:val="a4"/>
                <w:rFonts w:ascii="Tahoma" w:hAnsi="Tahoma" w:cs="Tahoma"/>
                <w:sz w:val="17"/>
                <w:szCs w:val="17"/>
              </w:rPr>
              <w:t>2 </w:t>
            </w:r>
            <w:r>
              <w:rPr>
                <w:rStyle w:val="apple-converted-space"/>
                <w:rFonts w:ascii="Tahoma" w:hAnsi="Tahoma" w:cs="Tahoma"/>
                <w:sz w:val="17"/>
                <w:szCs w:val="17"/>
              </w:rPr>
              <w:t> </w:t>
            </w:r>
            <w:r>
              <w:rPr>
                <w:rStyle w:val="a4"/>
                <w:rFonts w:ascii="Tahoma" w:hAnsi="Tahoma" w:cs="Tahoma"/>
                <w:sz w:val="17"/>
                <w:szCs w:val="17"/>
              </w:rPr>
              <w:t>(</w:t>
            </w:r>
            <w:proofErr w:type="gramEnd"/>
            <w:r>
              <w:rPr>
                <w:rStyle w:val="a4"/>
                <w:rFonts w:ascii="Tahoma" w:hAnsi="Tahoma" w:cs="Tahoma"/>
                <w:sz w:val="17"/>
                <w:szCs w:val="17"/>
              </w:rPr>
              <w:t>S=7m)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proofErr w:type="gramStart"/>
            <w:r>
              <w:rPr>
                <w:rStyle w:val="a4"/>
                <w:rFonts w:ascii="Tahoma" w:hAnsi="Tahoma" w:cs="Tahoma"/>
                <w:sz w:val="17"/>
                <w:szCs w:val="17"/>
              </w:rPr>
              <w:t>ADback</w:t>
            </w:r>
            <w:proofErr w:type="spellEnd"/>
            <w:r>
              <w:rPr>
                <w:rStyle w:val="a4"/>
                <w:rFonts w:ascii="Tahoma" w:hAnsi="Tahoma" w:cs="Tahoma"/>
                <w:sz w:val="17"/>
                <w:szCs w:val="17"/>
              </w:rPr>
              <w:t>  (</w:t>
            </w:r>
            <w:proofErr w:type="gramEnd"/>
            <w:r>
              <w:rPr>
                <w:rStyle w:val="a4"/>
                <w:rFonts w:ascii="Tahoma" w:hAnsi="Tahoma" w:cs="Tahoma"/>
                <w:sz w:val="17"/>
                <w:szCs w:val="17"/>
              </w:rPr>
              <w:t>S=2,5m)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B94936" w:rsidTr="00B949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Style w:val="a4"/>
                <w:rFonts w:ascii="Tahoma" w:hAnsi="Tahoma" w:cs="Tahoma"/>
                <w:sz w:val="17"/>
                <w:szCs w:val="17"/>
              </w:rPr>
              <w:t xml:space="preserve">Сити-формат </w:t>
            </w:r>
            <w:proofErr w:type="gramStart"/>
            <w:r>
              <w:rPr>
                <w:rStyle w:val="a4"/>
                <w:rFonts w:ascii="Tahoma" w:hAnsi="Tahoma" w:cs="Tahoma"/>
                <w:sz w:val="17"/>
                <w:szCs w:val="17"/>
              </w:rPr>
              <w:t>3 </w:t>
            </w:r>
            <w:r>
              <w:rPr>
                <w:rStyle w:val="apple-converted-space"/>
                <w:rFonts w:ascii="Tahoma" w:hAnsi="Tahoma" w:cs="Tahoma"/>
                <w:sz w:val="17"/>
                <w:szCs w:val="17"/>
              </w:rPr>
              <w:t> </w:t>
            </w:r>
            <w:r>
              <w:rPr>
                <w:rStyle w:val="a4"/>
                <w:rFonts w:ascii="Tahoma" w:hAnsi="Tahoma" w:cs="Tahoma"/>
                <w:sz w:val="17"/>
                <w:szCs w:val="17"/>
              </w:rPr>
              <w:t>(</w:t>
            </w:r>
            <w:proofErr w:type="gramEnd"/>
            <w:r>
              <w:rPr>
                <w:rStyle w:val="a4"/>
                <w:rFonts w:ascii="Tahoma" w:hAnsi="Tahoma" w:cs="Tahoma"/>
                <w:sz w:val="17"/>
                <w:szCs w:val="17"/>
              </w:rPr>
              <w:t>S=7,5m)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B94936" w:rsidTr="00B949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Style w:val="a4"/>
                <w:rFonts w:ascii="Tahoma" w:hAnsi="Tahoma" w:cs="Tahoma"/>
                <w:sz w:val="17"/>
                <w:szCs w:val="17"/>
              </w:rPr>
              <w:t xml:space="preserve">Сити-формат </w:t>
            </w:r>
            <w:proofErr w:type="gramStart"/>
            <w:r>
              <w:rPr>
                <w:rStyle w:val="a4"/>
                <w:rFonts w:ascii="Tahoma" w:hAnsi="Tahoma" w:cs="Tahoma"/>
                <w:sz w:val="17"/>
                <w:szCs w:val="17"/>
              </w:rPr>
              <w:t>4 </w:t>
            </w:r>
            <w:r>
              <w:rPr>
                <w:rStyle w:val="apple-converted-space"/>
                <w:rFonts w:ascii="Tahoma" w:hAnsi="Tahoma" w:cs="Tahoma"/>
                <w:sz w:val="17"/>
                <w:szCs w:val="17"/>
              </w:rPr>
              <w:t> </w:t>
            </w:r>
            <w:r>
              <w:rPr>
                <w:rStyle w:val="a4"/>
                <w:rFonts w:ascii="Tahoma" w:hAnsi="Tahoma" w:cs="Tahoma"/>
                <w:sz w:val="17"/>
                <w:szCs w:val="17"/>
              </w:rPr>
              <w:t>(</w:t>
            </w:r>
            <w:proofErr w:type="gramEnd"/>
            <w:r>
              <w:rPr>
                <w:rStyle w:val="a4"/>
                <w:rFonts w:ascii="Tahoma" w:hAnsi="Tahoma" w:cs="Tahoma"/>
                <w:sz w:val="17"/>
                <w:szCs w:val="17"/>
              </w:rPr>
              <w:t>S=8m)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B94936" w:rsidTr="00B949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Style w:val="a4"/>
                <w:rFonts w:ascii="Tahoma" w:hAnsi="Tahoma" w:cs="Tahoma"/>
                <w:sz w:val="17"/>
                <w:szCs w:val="17"/>
              </w:rPr>
              <w:t xml:space="preserve">Сити-формат </w:t>
            </w:r>
            <w:proofErr w:type="gramStart"/>
            <w:r>
              <w:rPr>
                <w:rStyle w:val="a4"/>
                <w:rFonts w:ascii="Tahoma" w:hAnsi="Tahoma" w:cs="Tahoma"/>
                <w:sz w:val="17"/>
                <w:szCs w:val="17"/>
              </w:rPr>
              <w:t>5 </w:t>
            </w:r>
            <w:r>
              <w:rPr>
                <w:rStyle w:val="apple-converted-space"/>
                <w:rFonts w:ascii="Tahoma" w:hAnsi="Tahoma" w:cs="Tahoma"/>
                <w:sz w:val="17"/>
                <w:szCs w:val="17"/>
              </w:rPr>
              <w:t> </w:t>
            </w:r>
            <w:r>
              <w:rPr>
                <w:rStyle w:val="a4"/>
                <w:rFonts w:ascii="Tahoma" w:hAnsi="Tahoma" w:cs="Tahoma"/>
                <w:sz w:val="17"/>
                <w:szCs w:val="17"/>
              </w:rPr>
              <w:t>(</w:t>
            </w:r>
            <w:proofErr w:type="gramEnd"/>
            <w:r>
              <w:rPr>
                <w:rStyle w:val="a4"/>
                <w:rFonts w:ascii="Tahoma" w:hAnsi="Tahoma" w:cs="Tahoma"/>
                <w:sz w:val="17"/>
                <w:szCs w:val="17"/>
              </w:rPr>
              <w:t>S=1,7m)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936" w:rsidRDefault="00B949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</w:tbl>
    <w:p w:rsidR="00B94936" w:rsidRDefault="00B94936" w:rsidP="00B94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</w:p>
    <w:p w:rsidR="00EF6048" w:rsidRPr="00B94936" w:rsidRDefault="00EF6048" w:rsidP="00B94936"/>
    <w:sectPr w:rsidR="00EF6048" w:rsidRPr="00B9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86F"/>
    <w:multiLevelType w:val="multilevel"/>
    <w:tmpl w:val="332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B32FB"/>
    <w:multiLevelType w:val="multilevel"/>
    <w:tmpl w:val="065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A28D8"/>
    <w:multiLevelType w:val="multilevel"/>
    <w:tmpl w:val="4CE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56779"/>
    <w:multiLevelType w:val="multilevel"/>
    <w:tmpl w:val="ABD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A5F9F"/>
    <w:multiLevelType w:val="multilevel"/>
    <w:tmpl w:val="21C6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913FC"/>
    <w:multiLevelType w:val="multilevel"/>
    <w:tmpl w:val="D30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67A0D"/>
    <w:multiLevelType w:val="multilevel"/>
    <w:tmpl w:val="386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3087C"/>
    <w:multiLevelType w:val="multilevel"/>
    <w:tmpl w:val="4BF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944EB"/>
    <w:multiLevelType w:val="multilevel"/>
    <w:tmpl w:val="3D1A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CD47C5"/>
    <w:multiLevelType w:val="multilevel"/>
    <w:tmpl w:val="32B4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F4627"/>
    <w:multiLevelType w:val="multilevel"/>
    <w:tmpl w:val="240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B5B9C"/>
    <w:multiLevelType w:val="multilevel"/>
    <w:tmpl w:val="6644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36534E"/>
    <w:multiLevelType w:val="multilevel"/>
    <w:tmpl w:val="61C8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9623FD"/>
    <w:multiLevelType w:val="multilevel"/>
    <w:tmpl w:val="C134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20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15"/>
  </w:num>
  <w:num w:numId="15">
    <w:abstractNumId w:val="11"/>
  </w:num>
  <w:num w:numId="16">
    <w:abstractNumId w:val="1"/>
  </w:num>
  <w:num w:numId="17">
    <w:abstractNumId w:val="22"/>
  </w:num>
  <w:num w:numId="18">
    <w:abstractNumId w:val="10"/>
  </w:num>
  <w:num w:numId="19">
    <w:abstractNumId w:val="18"/>
  </w:num>
  <w:num w:numId="20">
    <w:abstractNumId w:val="9"/>
  </w:num>
  <w:num w:numId="21">
    <w:abstractNumId w:val="17"/>
  </w:num>
  <w:num w:numId="22">
    <w:abstractNumId w:val="14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B66C3"/>
    <w:rsid w:val="000F1721"/>
    <w:rsid w:val="00344BFC"/>
    <w:rsid w:val="00353B50"/>
    <w:rsid w:val="00523968"/>
    <w:rsid w:val="005C640F"/>
    <w:rsid w:val="009E2CBF"/>
    <w:rsid w:val="00A61CE2"/>
    <w:rsid w:val="00B44490"/>
    <w:rsid w:val="00B94936"/>
    <w:rsid w:val="00D20F4D"/>
    <w:rsid w:val="00DC45D7"/>
    <w:rsid w:val="00E42BE8"/>
    <w:rsid w:val="00EF6048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9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A7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840">
          <w:marLeft w:val="0"/>
          <w:marRight w:val="0"/>
          <w:marTop w:val="0"/>
          <w:marBottom w:val="0"/>
          <w:divBdr>
            <w:top w:val="dashed" w:sz="6" w:space="6" w:color="CCCCCC"/>
            <w:left w:val="dashed" w:sz="6" w:space="11" w:color="CCCCCC"/>
            <w:bottom w:val="dashed" w:sz="6" w:space="6" w:color="CCCCCC"/>
            <w:right w:val="dashed" w:sz="6" w:space="11" w:color="CCCCCC"/>
          </w:divBdr>
        </w:div>
      </w:divsChild>
    </w:div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7458">
          <w:marLeft w:val="0"/>
          <w:marRight w:val="0"/>
          <w:marTop w:val="0"/>
          <w:marBottom w:val="0"/>
          <w:divBdr>
            <w:top w:val="dashed" w:sz="6" w:space="6" w:color="CCCCCC"/>
            <w:left w:val="dashed" w:sz="6" w:space="11" w:color="CCCCCC"/>
            <w:bottom w:val="dashed" w:sz="6" w:space="6" w:color="CCCCCC"/>
            <w:right w:val="dashed" w:sz="6" w:space="11" w:color="CCCCCC"/>
          </w:divBdr>
        </w:div>
      </w:divsChild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2017-06-01T14:24:00Z</dcterms:created>
  <dcterms:modified xsi:type="dcterms:W3CDTF">2017-06-01T14:24:00Z</dcterms:modified>
</cp:coreProperties>
</file>